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A" w:rsidRPr="00D109EA" w:rsidRDefault="00D109EA" w:rsidP="00D109EA">
      <w:pPr>
        <w:pStyle w:val="a3"/>
        <w:rPr>
          <w:rFonts w:hint="eastAsia"/>
          <w:sz w:val="24"/>
          <w:szCs w:val="24"/>
        </w:rPr>
      </w:pPr>
      <w:r w:rsidRPr="00D109EA">
        <w:rPr>
          <w:rFonts w:hint="eastAsia"/>
          <w:sz w:val="24"/>
          <w:szCs w:val="24"/>
        </w:rPr>
        <w:t>致全国中小学生家长的一封信</w:t>
      </w:r>
    </w:p>
    <w:p w:rsidR="00D109EA" w:rsidRPr="00D109EA" w:rsidRDefault="00D109EA" w:rsidP="00D109EA">
      <w:pPr>
        <w:rPr>
          <w:rFonts w:asciiTheme="minorEastAsia" w:hAnsiTheme="minor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诸位家长：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互联网络既兴，移动终端正盛；信息交互通达宇内，图文视听精彩纷呈；有助沟通便捷，能广世人见闻，可增少儿学识，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更促社会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繁荣。然成瘾游戏、邪恶动漫、低俗小说、网络赌博，附生蔓延，危害孩子健康，亟须大力防范。是以倡导全体家长，恪尽父母责任，力行“五要”，与学校共筑防范之堤。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一要善引导，重监督。家长须强化监护职责，养良善之德，树自卫之识，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戒网络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之瘾，辨不良之讯。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二要重表率，立榜样。家长须重视网瘾危害，懂预防之策，远网游之害，读有益之书，表示范之率。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三要常陪伴，增亲情。家长须营造和美家庭，增亲子之情，理假日之乐，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广健康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之趣，育博雅之操。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四要导心理，促健康。家长须关注子女情绪，调其心理，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坚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其意志，勇于面对挫折，正确利用网络。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五要多配合，常沟通。家长须主动配合学校，常通报情况，多交换信息，早发现苗头，防患于未然。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proofErr w:type="gramStart"/>
      <w:r w:rsidRPr="00D109EA">
        <w:rPr>
          <w:rFonts w:asciiTheme="minorEastAsia" w:hAnsiTheme="minorEastAsia" w:hint="eastAsia"/>
          <w:sz w:val="24"/>
          <w:szCs w:val="24"/>
        </w:rPr>
        <w:t>防孩子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沉迷网络，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须各方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尽心尽责。为易记忆、广传播，特附“防迷网”三字文：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互联网，信息广，助学习，促成长。</w:t>
      </w:r>
      <w:bookmarkStart w:id="0" w:name="_GoBack"/>
      <w:bookmarkEnd w:id="0"/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迷网络，害健康，五个要，记心上。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要指引，履职责，教有方，辨不良。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要身教，行文明，做表率，涵素养。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要陪伴，融亲情，广爱好，重日常。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要疏导，察心理，</w:t>
      </w:r>
      <w:proofErr w:type="gramStart"/>
      <w:r w:rsidRPr="00D109EA">
        <w:rPr>
          <w:rFonts w:asciiTheme="minorEastAsia" w:hAnsiTheme="minorEastAsia" w:hint="eastAsia"/>
          <w:sz w:val="24"/>
          <w:szCs w:val="24"/>
        </w:rPr>
        <w:t>舒情绪</w:t>
      </w:r>
      <w:proofErr w:type="gramEnd"/>
      <w:r w:rsidRPr="00D109EA">
        <w:rPr>
          <w:rFonts w:asciiTheme="minorEastAsia" w:hAnsiTheme="minorEastAsia" w:hint="eastAsia"/>
          <w:sz w:val="24"/>
          <w:szCs w:val="24"/>
        </w:rPr>
        <w:t>，育心康。</w:t>
      </w:r>
    </w:p>
    <w:p w:rsidR="00D109EA" w:rsidRPr="00D109EA" w:rsidRDefault="00D109EA" w:rsidP="00D109EA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要协同，联家校，勤沟通，强预防。</w:t>
      </w:r>
    </w:p>
    <w:p w:rsidR="00D109EA" w:rsidRPr="00D109EA" w:rsidRDefault="00D109EA" w:rsidP="00D109EA">
      <w:pPr>
        <w:jc w:val="right"/>
        <w:rPr>
          <w:rFonts w:asciiTheme="minorEastAsia" w:hAnsiTheme="minorEastAsia" w:hint="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教育部基础教育司</w:t>
      </w:r>
    </w:p>
    <w:p w:rsidR="00CB7F8C" w:rsidRPr="00D109EA" w:rsidRDefault="00D109EA" w:rsidP="00D109EA">
      <w:pPr>
        <w:jc w:val="right"/>
        <w:rPr>
          <w:rFonts w:asciiTheme="minorEastAsia" w:hAnsiTheme="minorEastAsia"/>
          <w:sz w:val="24"/>
          <w:szCs w:val="24"/>
        </w:rPr>
      </w:pPr>
      <w:r w:rsidRPr="00D109EA">
        <w:rPr>
          <w:rFonts w:asciiTheme="minorEastAsia" w:hAnsiTheme="minorEastAsia" w:hint="eastAsia"/>
          <w:sz w:val="24"/>
          <w:szCs w:val="24"/>
        </w:rPr>
        <w:t>2018年4月20日</w:t>
      </w:r>
    </w:p>
    <w:sectPr w:rsidR="00CB7F8C" w:rsidRPr="00D1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A"/>
    <w:rsid w:val="00CB7F8C"/>
    <w:rsid w:val="00D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8808-43FA-4E8C-BBDC-A5177D5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109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109E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2018-04-27T02:58:00Z</dcterms:created>
  <dcterms:modified xsi:type="dcterms:W3CDTF">2018-04-27T03:06:00Z</dcterms:modified>
</cp:coreProperties>
</file>